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C8" w:rsidRDefault="0040039D" w:rsidP="00ED5FA8">
      <w:pPr>
        <w:spacing w:after="0" w:line="264" w:lineRule="auto"/>
        <w:ind w:firstLine="600"/>
        <w:rPr>
          <w:rFonts w:ascii="Times New Roman" w:hAnsi="Times New Roman"/>
          <w:color w:val="000000"/>
          <w:sz w:val="28"/>
        </w:rPr>
      </w:pPr>
      <w:bookmarkStart w:id="0" w:name="block-2904995"/>
      <w:bookmarkStart w:id="1" w:name="_GoBack"/>
      <w:r>
        <w:rPr>
          <w:noProof/>
        </w:rPr>
        <w:drawing>
          <wp:anchor distT="0" distB="0" distL="114300" distR="114300" simplePos="0" relativeHeight="251659264" behindDoc="0" locked="0" layoutInCell="1" allowOverlap="0" wp14:anchorId="36308107" wp14:editId="7DD2B092">
            <wp:simplePos x="0" y="0"/>
            <wp:positionH relativeFrom="page">
              <wp:posOffset>343535</wp:posOffset>
            </wp:positionH>
            <wp:positionV relativeFrom="page">
              <wp:posOffset>33655</wp:posOffset>
            </wp:positionV>
            <wp:extent cx="7559040"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9040" cy="10689336"/>
                    </a:xfrm>
                    <a:prstGeom prst="rect">
                      <a:avLst/>
                    </a:prstGeom>
                  </pic:spPr>
                </pic:pic>
              </a:graphicData>
            </a:graphic>
          </wp:anchor>
        </w:drawing>
      </w:r>
      <w:bookmarkEnd w:id="1"/>
    </w:p>
    <w:p w:rsidR="00BC1FD8" w:rsidRDefault="00BC1FD8" w:rsidP="00ED5FA8">
      <w:pPr>
        <w:spacing w:after="0" w:line="264" w:lineRule="auto"/>
        <w:ind w:firstLine="600"/>
        <w:rPr>
          <w:rFonts w:ascii="Times New Roman" w:hAnsi="Times New Roman"/>
          <w:color w:val="000000"/>
          <w:sz w:val="28"/>
        </w:rPr>
      </w:pPr>
    </w:p>
    <w:p w:rsidR="007D21FA" w:rsidRDefault="007D21FA" w:rsidP="00BC1FD8">
      <w:pPr>
        <w:spacing w:after="0" w:line="264" w:lineRule="auto"/>
        <w:ind w:left="120"/>
        <w:jc w:val="both"/>
        <w:rPr>
          <w:rFonts w:ascii="Times New Roman" w:hAnsi="Times New Roman"/>
          <w:b/>
          <w:color w:val="000000"/>
          <w:sz w:val="28"/>
        </w:rPr>
      </w:pPr>
      <w:bookmarkStart w:id="2" w:name="_Toc118708893"/>
      <w:bookmarkEnd w:id="0"/>
    </w:p>
    <w:p w:rsidR="00BC1FD8" w:rsidRPr="001D1A25" w:rsidRDefault="00BC1FD8" w:rsidP="00BC1FD8">
      <w:pPr>
        <w:spacing w:after="0" w:line="264" w:lineRule="auto"/>
        <w:ind w:left="120"/>
        <w:jc w:val="both"/>
      </w:pPr>
      <w:r w:rsidRPr="001D1A25">
        <w:rPr>
          <w:rFonts w:ascii="Times New Roman" w:hAnsi="Times New Roman"/>
          <w:b/>
          <w:color w:val="000000"/>
          <w:sz w:val="28"/>
        </w:rPr>
        <w:t>ПОЯСНИТЕЛЬНАЯ ЗАПИСКА</w:t>
      </w:r>
    </w:p>
    <w:p w:rsidR="00BC1FD8" w:rsidRPr="001D1A25" w:rsidRDefault="00BC1FD8" w:rsidP="00BC1FD8">
      <w:pPr>
        <w:spacing w:after="0" w:line="264" w:lineRule="auto"/>
        <w:ind w:firstLine="600"/>
        <w:jc w:val="both"/>
      </w:pPr>
      <w:r w:rsidRPr="001D1A25">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B171F" w:rsidRDefault="007B171F" w:rsidP="007B171F">
      <w:pPr>
        <w:pStyle w:val="2"/>
      </w:pPr>
      <w:r>
        <w:t xml:space="preserve">ОБЩАЯ ХАРАКТЕРИСТИКА УЧЕБНОГО </w:t>
      </w:r>
      <w:r>
        <w:br/>
        <w:t>ПРЕДМЕТА «РОДНОЙ ЯЗЫК (РУССКИЙ)»</w:t>
      </w:r>
      <w:bookmarkEnd w:id="2"/>
    </w:p>
    <w:p w:rsidR="007B171F" w:rsidRDefault="007B171F" w:rsidP="007B171F">
      <w:pPr>
        <w:pStyle w:val="body"/>
      </w:pPr>
      <w:r>
        <w:t>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школьников, формировании способности к организации своей деятельности.</w:t>
      </w:r>
    </w:p>
    <w:p w:rsidR="007B171F" w:rsidRDefault="007B171F" w:rsidP="007B171F">
      <w:pPr>
        <w:pStyle w:val="body"/>
      </w:pPr>
      <w:r>
        <w:t xml:space="preserve"> 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w:t>
      </w:r>
      <w:r>
        <w:rPr>
          <w:spacing w:val="-2"/>
        </w:rPr>
        <w:t>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r>
        <w:rPr>
          <w:spacing w:val="-2"/>
          <w:vertAlign w:val="superscript"/>
        </w:rPr>
        <w:footnoteReference w:id="1"/>
      </w:r>
      <w:r>
        <w:rPr>
          <w:spacing w:val="-2"/>
        </w:rPr>
        <w:t>.</w:t>
      </w:r>
      <w:r>
        <w:t xml:space="preserve"> Государственная поддержка этнокультурного и языкового </w:t>
      </w:r>
      <w:r>
        <w:rPr>
          <w:spacing w:val="-2"/>
        </w:rPr>
        <w:t>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w:t>
      </w:r>
      <w:r>
        <w:rPr>
          <w:spacing w:val="-2"/>
          <w:vertAlign w:val="superscript"/>
        </w:rPr>
        <w:footnoteReference w:id="2"/>
      </w:r>
      <w:r>
        <w:rPr>
          <w:spacing w:val="-2"/>
        </w:rPr>
        <w:t>.</w:t>
      </w:r>
    </w:p>
    <w:p w:rsidR="007B171F" w:rsidRDefault="007B171F" w:rsidP="007B171F">
      <w:pPr>
        <w:pStyle w:val="body"/>
        <w:rPr>
          <w:spacing w:val="-2"/>
        </w:rPr>
      </w:pPr>
      <w:r>
        <w:rPr>
          <w:spacing w:val="-2"/>
        </w:rPr>
        <w:t xml:space="preserve"> 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rsidR="007B171F" w:rsidRDefault="007B171F" w:rsidP="007B171F">
      <w:pPr>
        <w:pStyle w:val="body"/>
      </w:pPr>
      <w:r>
        <w:t xml:space="preserve">Системообразующей доминантной содержания курса родного русского языка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(русский)» имеет следующие особенности: </w:t>
      </w:r>
    </w:p>
    <w:p w:rsidR="007B171F" w:rsidRDefault="007B171F" w:rsidP="007B171F">
      <w:pPr>
        <w:pStyle w:val="body"/>
      </w:pPr>
      <w:r>
        <w:t xml:space="preserve">1) 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 </w:t>
      </w:r>
    </w:p>
    <w:p w:rsidR="007B171F" w:rsidRDefault="007B171F" w:rsidP="007B171F">
      <w:pPr>
        <w:pStyle w:val="body"/>
      </w:pPr>
      <w:r>
        <w:t xml:space="preserve">2) 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7B171F" w:rsidRDefault="007B171F" w:rsidP="007B171F">
      <w:pPr>
        <w:pStyle w:val="body"/>
      </w:pPr>
      <w:r>
        <w:t xml:space="preserve">3) ориентированность во всех содержательных блоках учебного предмета прежде всего на анализ отражения в фактах языка русской языковой картины мира и </w:t>
      </w:r>
      <w:proofErr w:type="spellStart"/>
      <w:r>
        <w:t>концептосферы</w:t>
      </w:r>
      <w:proofErr w:type="spellEnd"/>
      <w:r>
        <w:t xml:space="preserve"> русского народа, особенностей русского менталитета и морально-нравственных ценностей.</w:t>
      </w:r>
    </w:p>
    <w:p w:rsidR="007B171F" w:rsidRDefault="007B171F" w:rsidP="007B171F">
      <w:pPr>
        <w:pStyle w:val="body"/>
      </w:pPr>
      <w:r>
        <w:t xml:space="preserve">Школьный курс родного русского языка опирается на содержание курса русского языка, представленного в образовательной области «Русский язык и литература», сопровождает и поддерживает его. </w:t>
      </w:r>
    </w:p>
    <w:p w:rsidR="007B171F" w:rsidRDefault="007B171F" w:rsidP="007B171F">
      <w:pPr>
        <w:pStyle w:val="body"/>
      </w:pPr>
      <w:r>
        <w:rPr>
          <w:rStyle w:val="Bold"/>
        </w:rPr>
        <w:lastRenderedPageBreak/>
        <w:t xml:space="preserve">Основные содержательные линии настоящей программы </w:t>
      </w:r>
      <w:r>
        <w:t>(блоки программы) соотносятся с основными содержательными линиями основного курса русского языка, но не дублируют их.</w:t>
      </w:r>
    </w:p>
    <w:p w:rsidR="007B171F" w:rsidRDefault="007B171F" w:rsidP="007B171F">
      <w:pPr>
        <w:pStyle w:val="body"/>
      </w:pPr>
      <w:r>
        <w:t xml:space="preserve">Первая содержательная линия </w:t>
      </w:r>
      <w:r>
        <w:rPr>
          <w:rStyle w:val="Bold"/>
        </w:rPr>
        <w:t>«Язык и культура»</w:t>
      </w:r>
      <w:r>
        <w:t xml:space="preserve"> представлена в программе темами, связанными с особенностями русской языковой картины мира и отражения в ней менталитета русского народа; основные типы национально-специфической лексики русского языка; активные процессы и новые тенденции в развитии русского языка новейшего периода; особенности и разновидности письменной речи начала XXI в. в современной цифровой (виртуальной) коммуникации; словари русского языка, отражающие словарный состав русского языка в новейший период его истории.</w:t>
      </w:r>
    </w:p>
    <w:p w:rsidR="007B171F" w:rsidRDefault="007B171F" w:rsidP="007B171F">
      <w:pPr>
        <w:pStyle w:val="body"/>
      </w:pPr>
      <w:r>
        <w:t xml:space="preserve">Вторая содержательная линия </w:t>
      </w:r>
      <w:r>
        <w:rPr>
          <w:rStyle w:val="Bold"/>
        </w:rPr>
        <w:t>«Культура речи»,</w:t>
      </w:r>
      <w:r>
        <w:t xml:space="preserve">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 </w:t>
      </w:r>
    </w:p>
    <w:p w:rsidR="007B171F" w:rsidRDefault="007B171F" w:rsidP="007B171F">
      <w:pPr>
        <w:pStyle w:val="body"/>
        <w:rPr>
          <w:spacing w:val="-2"/>
        </w:rPr>
      </w:pPr>
      <w:r>
        <w:rPr>
          <w:spacing w:val="-2"/>
        </w:rPr>
        <w:t xml:space="preserve">Третья содержательная линия </w:t>
      </w:r>
      <w:r>
        <w:rPr>
          <w:rStyle w:val="Bold"/>
          <w:spacing w:val="-2"/>
        </w:rPr>
        <w:t>«Речь. Речевая деятельность. Текст»</w:t>
      </w:r>
      <w:r>
        <w:rPr>
          <w:spacing w:val="-2"/>
        </w:rPr>
        <w:t xml:space="preserve">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и понимания гипертекстов, с современными информационно-справочными ресурсами, электронными базами, пространством </w:t>
      </w:r>
      <w:proofErr w:type="spellStart"/>
      <w:r>
        <w:rPr>
          <w:spacing w:val="-2"/>
        </w:rPr>
        <w:t>блогосферы</w:t>
      </w:r>
      <w:proofErr w:type="spellEnd"/>
      <w:r>
        <w:rPr>
          <w:spacing w:val="-2"/>
        </w:rPr>
        <w:t>.</w:t>
      </w:r>
    </w:p>
    <w:p w:rsidR="007B171F" w:rsidRDefault="007B171F" w:rsidP="007B171F">
      <w:pPr>
        <w:pStyle w:val="2"/>
      </w:pPr>
      <w:bookmarkStart w:id="3" w:name="_Toc118708894"/>
      <w:r>
        <w:t xml:space="preserve">ЦЕЛИ ИЗУЧЕНИЯ УЧЕБНОГО ПРЕДМЕТА </w:t>
      </w:r>
      <w:r>
        <w:br/>
        <w:t>«РОДНОЙ ЯЗЫК (РУССКИЙ)»</w:t>
      </w:r>
      <w:bookmarkEnd w:id="3"/>
    </w:p>
    <w:p w:rsidR="007B171F" w:rsidRDefault="007B171F" w:rsidP="007B171F">
      <w:pPr>
        <w:pStyle w:val="body"/>
      </w:pPr>
      <w:r>
        <w:t>Целями изучения родного языка (русского) по программам среднего общего образования являются:</w:t>
      </w:r>
    </w:p>
    <w:p w:rsidR="007B171F" w:rsidRDefault="007B171F" w:rsidP="007B171F">
      <w:pPr>
        <w:pStyle w:val="body"/>
      </w:pPr>
      <w:r>
        <w:t xml:space="preserve">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традиционных российских духовно-нравственных ценностях как основе российского общества; воспитание культуры межнационального общения; </w:t>
      </w:r>
    </w:p>
    <w:p w:rsidR="007B171F" w:rsidRDefault="007B171F" w:rsidP="007B171F">
      <w:pPr>
        <w:pStyle w:val="body"/>
      </w:pPr>
      <w:r>
        <w:t>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w:t>
      </w:r>
    </w:p>
    <w:p w:rsidR="007B171F" w:rsidRDefault="007B171F" w:rsidP="007B171F">
      <w:pPr>
        <w:pStyle w:val="body"/>
      </w:pPr>
      <w:r>
        <w:t>воспитание уважительного отношения к культурам и языкам народов России;</w:t>
      </w:r>
    </w:p>
    <w:p w:rsidR="007B171F" w:rsidRDefault="007B171F" w:rsidP="007B171F">
      <w:pPr>
        <w:pStyle w:val="body"/>
      </w:pPr>
      <w:r>
        <w:t>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7B171F" w:rsidRDefault="007B171F" w:rsidP="007B171F">
      <w:pPr>
        <w:pStyle w:val="body"/>
      </w:pPr>
      <w:r>
        <w:t xml:space="preserve">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 </w:t>
      </w:r>
    </w:p>
    <w:p w:rsidR="007B171F" w:rsidRDefault="007B171F" w:rsidP="007B171F">
      <w:pPr>
        <w:pStyle w:val="body"/>
      </w:pPr>
      <w:r>
        <w:t>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7B171F" w:rsidRDefault="007B171F" w:rsidP="007B171F">
      <w:pPr>
        <w:pStyle w:val="body"/>
      </w:pPr>
      <w: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w:t>
      </w:r>
    </w:p>
    <w:p w:rsidR="007B171F" w:rsidRDefault="007B171F" w:rsidP="007B171F">
      <w:pPr>
        <w:pStyle w:val="body"/>
      </w:pPr>
      <w:r>
        <w:t xml:space="preserve">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w:t>
      </w:r>
      <w:proofErr w:type="spellStart"/>
      <w:r>
        <w:t>инфографика</w:t>
      </w:r>
      <w:proofErr w:type="spellEnd"/>
      <w:r>
        <w:t xml:space="preserve"> и др.); умений трансформировать, интерпретировать тексты </w:t>
      </w:r>
      <w:proofErr w:type="gramStart"/>
      <w:r>
        <w:t>и  использовать</w:t>
      </w:r>
      <w:proofErr w:type="gramEnd"/>
      <w:r>
        <w:t xml:space="preserve"> полученную информацию в практической деятельности.</w:t>
      </w:r>
    </w:p>
    <w:p w:rsidR="007B171F" w:rsidRDefault="007B171F" w:rsidP="007B171F">
      <w:pPr>
        <w:pStyle w:val="2"/>
      </w:pPr>
      <w:bookmarkStart w:id="4" w:name="_Toc118708895"/>
      <w:r>
        <w:lastRenderedPageBreak/>
        <w:t xml:space="preserve">МЕСТО УЧЕБНОГО ПРЕДМЕТА </w:t>
      </w:r>
      <w:r>
        <w:br/>
        <w:t>«РОДНОЙ ЯЗЫК (РУССКИЙ)» В УЧЕБНОМ ПЛАНЕ</w:t>
      </w:r>
      <w:bookmarkEnd w:id="4"/>
    </w:p>
    <w:p w:rsidR="007B171F" w:rsidRDefault="007B171F" w:rsidP="007B171F">
      <w:pPr>
        <w:pStyle w:val="body"/>
      </w:pPr>
      <w:r>
        <w:t>В соответствии с Федеральным государственным образовательным стандартом среднего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7B171F" w:rsidRDefault="007B171F" w:rsidP="007B171F">
      <w:pPr>
        <w:pStyle w:val="body"/>
      </w:pPr>
      <w:r>
        <w:t xml:space="preserve">Содержание учебного предмета «Родной язык (русский)», представленное в Примерной рабочей программе, соответствует ФГОС СОО, Примерной основной образовательной программе среднего общего образования. </w:t>
      </w:r>
    </w:p>
    <w:p w:rsidR="007B171F" w:rsidRDefault="007B171F" w:rsidP="007B171F">
      <w:pPr>
        <w:pStyle w:val="body"/>
      </w:pPr>
      <w:r>
        <w:t xml:space="preserve">На изучение предмета «Родной язык (русский)» в 10—11 классах на базовом уровне может отводиться 2 ч или 1 ч в неделю. Количество времени на два года обучения ориентировочно может составлять 136 ч или 68 ч (соответственно по 68 ч или 34 ч в каждом классе). </w:t>
      </w:r>
    </w:p>
    <w:p w:rsidR="007B171F" w:rsidRDefault="007B171F" w:rsidP="007B171F">
      <w:pPr>
        <w:pStyle w:val="body"/>
      </w:pPr>
      <w:r>
        <w:t>Учебный предмет «Родной язык (русский)»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D1547" w:rsidRDefault="00AD1547" w:rsidP="007B171F">
      <w:pPr>
        <w:spacing w:after="0" w:line="264" w:lineRule="auto"/>
        <w:ind w:firstLine="600"/>
      </w:pPr>
    </w:p>
    <w:sectPr w:rsidR="00AD1547" w:rsidSect="007B171F">
      <w:pgSz w:w="11906" w:h="16383"/>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A2" w:rsidRDefault="00CC4BA2" w:rsidP="007B171F">
      <w:pPr>
        <w:spacing w:after="0" w:line="240" w:lineRule="auto"/>
      </w:pPr>
      <w:r>
        <w:separator/>
      </w:r>
    </w:p>
  </w:endnote>
  <w:endnote w:type="continuationSeparator" w:id="0">
    <w:p w:rsidR="00CC4BA2" w:rsidRDefault="00CC4BA2" w:rsidP="007B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A2" w:rsidRDefault="00CC4BA2" w:rsidP="007B171F">
      <w:pPr>
        <w:spacing w:after="0" w:line="240" w:lineRule="auto"/>
      </w:pPr>
      <w:r>
        <w:separator/>
      </w:r>
    </w:p>
  </w:footnote>
  <w:footnote w:type="continuationSeparator" w:id="0">
    <w:p w:rsidR="00CC4BA2" w:rsidRDefault="00CC4BA2" w:rsidP="007B171F">
      <w:pPr>
        <w:spacing w:after="0" w:line="240" w:lineRule="auto"/>
      </w:pPr>
      <w:r>
        <w:continuationSeparator/>
      </w:r>
    </w:p>
  </w:footnote>
  <w:footnote w:id="1">
    <w:p w:rsidR="007B171F" w:rsidRDefault="007B171F" w:rsidP="007B171F">
      <w:pPr>
        <w:pStyle w:val="footnote"/>
      </w:pPr>
      <w:r>
        <w:rPr>
          <w:vertAlign w:val="superscript"/>
        </w:rPr>
        <w:footnoteRef/>
      </w:r>
      <w:r>
        <w:tab/>
        <w:t>Указ Президента РФ от 19 декабря 2012 г. № 1666 «О Стратегии государственной национальной политики Российской Федерации на период до 2025 года» (с изменениями и дополнениями). П. 11.1.</w:t>
      </w:r>
    </w:p>
  </w:footnote>
  <w:footnote w:id="2">
    <w:p w:rsidR="007B171F" w:rsidRDefault="007B171F" w:rsidP="007B171F">
      <w:pPr>
        <w:pStyle w:val="footnote"/>
      </w:pPr>
      <w:r>
        <w:rPr>
          <w:vertAlign w:val="superscript"/>
        </w:rPr>
        <w:footnoteRef/>
      </w:r>
      <w:r>
        <w:tab/>
        <w:t>Указ Президента РФ от 19 декабря 2012 г. № 1666 «О Стратегии государственной национальной политики Российской Федерации на период до 2025 года» (с изменениями и дополнениями</w:t>
      </w:r>
      <w:proofErr w:type="gramStart"/>
      <w:r>
        <w:t>).П.</w:t>
      </w:r>
      <w:proofErr w:type="gramEnd"/>
      <w:r>
        <w:t xml:space="preserve"> 19. е).</w:t>
      </w:r>
    </w:p>
    <w:p w:rsidR="007B171F" w:rsidRDefault="007B171F" w:rsidP="007B171F">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A8"/>
    <w:rsid w:val="003D7169"/>
    <w:rsid w:val="0040039D"/>
    <w:rsid w:val="004B78DA"/>
    <w:rsid w:val="00511073"/>
    <w:rsid w:val="00754BC8"/>
    <w:rsid w:val="007B171F"/>
    <w:rsid w:val="007D21FA"/>
    <w:rsid w:val="009971C1"/>
    <w:rsid w:val="00AD1547"/>
    <w:rsid w:val="00BC1FD8"/>
    <w:rsid w:val="00C83047"/>
    <w:rsid w:val="00CC4BA2"/>
    <w:rsid w:val="00E715BC"/>
    <w:rsid w:val="00ED5FA8"/>
    <w:rsid w:val="00FC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B6BEB-C8B3-4531-9DCE-A3A9F1CE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547"/>
  </w:style>
  <w:style w:type="paragraph" w:styleId="1">
    <w:name w:val="heading 1"/>
    <w:basedOn w:val="a"/>
    <w:next w:val="a"/>
    <w:link w:val="10"/>
    <w:uiPriority w:val="9"/>
    <w:qFormat/>
    <w:rsid w:val="007B171F"/>
    <w:pPr>
      <w:keepNext/>
      <w:spacing w:before="240" w:after="60" w:line="259" w:lineRule="auto"/>
      <w:outlineLvl w:val="0"/>
    </w:pPr>
    <w:rPr>
      <w:rFonts w:ascii="Times New Roman" w:eastAsiaTheme="majorEastAsia" w:hAnsi="Times New Roman" w:cstheme="majorBidi"/>
      <w:b/>
      <w:bCs/>
      <w:kern w:val="32"/>
      <w:sz w:val="28"/>
      <w:szCs w:val="32"/>
    </w:rPr>
  </w:style>
  <w:style w:type="paragraph" w:styleId="2">
    <w:name w:val="heading 2"/>
    <w:basedOn w:val="a"/>
    <w:next w:val="a"/>
    <w:link w:val="20"/>
    <w:uiPriority w:val="9"/>
    <w:unhideWhenUsed/>
    <w:qFormat/>
    <w:rsid w:val="007B171F"/>
    <w:pPr>
      <w:keepNext/>
      <w:spacing w:before="240" w:after="60" w:line="259" w:lineRule="auto"/>
      <w:outlineLvl w:val="1"/>
    </w:pPr>
    <w:rPr>
      <w:rFonts w:ascii="Times New Roman" w:eastAsiaTheme="majorEastAsia" w:hAnsi="Times New Roman" w:cstheme="majorBidi"/>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71F"/>
    <w:rPr>
      <w:rFonts w:ascii="Times New Roman" w:eastAsiaTheme="majorEastAsia" w:hAnsi="Times New Roman" w:cstheme="majorBidi"/>
      <w:b/>
      <w:bCs/>
      <w:kern w:val="32"/>
      <w:sz w:val="28"/>
      <w:szCs w:val="32"/>
    </w:rPr>
  </w:style>
  <w:style w:type="character" w:customStyle="1" w:styleId="20">
    <w:name w:val="Заголовок 2 Знак"/>
    <w:basedOn w:val="a0"/>
    <w:link w:val="2"/>
    <w:uiPriority w:val="9"/>
    <w:rsid w:val="007B171F"/>
    <w:rPr>
      <w:rFonts w:ascii="Times New Roman" w:eastAsiaTheme="majorEastAsia" w:hAnsi="Times New Roman" w:cstheme="majorBidi"/>
      <w:b/>
      <w:bCs/>
      <w:iCs/>
      <w:sz w:val="26"/>
      <w:szCs w:val="28"/>
    </w:rPr>
  </w:style>
  <w:style w:type="paragraph" w:customStyle="1" w:styleId="body">
    <w:name w:val="body"/>
    <w:basedOn w:val="a"/>
    <w:uiPriority w:val="99"/>
    <w:rsid w:val="007B171F"/>
    <w:pPr>
      <w:widowControl w:val="0"/>
      <w:autoSpaceDE w:val="0"/>
      <w:autoSpaceDN w:val="0"/>
      <w:adjustRightInd w:val="0"/>
      <w:spacing w:after="0" w:line="240" w:lineRule="atLeast"/>
      <w:ind w:firstLine="227"/>
      <w:jc w:val="both"/>
      <w:textAlignment w:val="center"/>
    </w:pPr>
    <w:rPr>
      <w:rFonts w:ascii="TimesNewRomanPSMT" w:hAnsi="TimesNewRomanPSMT" w:cs="TimesNewRomanPSMT"/>
      <w:color w:val="000000"/>
      <w:sz w:val="20"/>
      <w:szCs w:val="20"/>
    </w:rPr>
  </w:style>
  <w:style w:type="paragraph" w:customStyle="1" w:styleId="footnote">
    <w:name w:val="footnote"/>
    <w:basedOn w:val="body"/>
    <w:uiPriority w:val="99"/>
    <w:rsid w:val="007B171F"/>
    <w:pPr>
      <w:spacing w:line="200" w:lineRule="atLeast"/>
      <w:ind w:left="227" w:hanging="227"/>
    </w:pPr>
    <w:rPr>
      <w:sz w:val="18"/>
      <w:szCs w:val="18"/>
    </w:rPr>
  </w:style>
  <w:style w:type="character" w:customStyle="1" w:styleId="Bold">
    <w:name w:val="Bold"/>
    <w:uiPriority w:val="99"/>
    <w:rsid w:val="007B171F"/>
    <w:rPr>
      <w:b/>
      <w:bCs/>
    </w:rPr>
  </w:style>
  <w:style w:type="paragraph" w:styleId="a3">
    <w:name w:val="Balloon Text"/>
    <w:basedOn w:val="a"/>
    <w:link w:val="a4"/>
    <w:uiPriority w:val="99"/>
    <w:semiHidden/>
    <w:unhideWhenUsed/>
    <w:rsid w:val="007D21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2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8489-4348-458A-86C8-3FDC2656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ДНС</cp:lastModifiedBy>
  <cp:revision>5</cp:revision>
  <cp:lastPrinted>2023-10-09T17:53:00Z</cp:lastPrinted>
  <dcterms:created xsi:type="dcterms:W3CDTF">2023-10-06T16:46:00Z</dcterms:created>
  <dcterms:modified xsi:type="dcterms:W3CDTF">2023-10-11T16:42:00Z</dcterms:modified>
</cp:coreProperties>
</file>